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23" w:rsidRPr="00F854C2" w:rsidRDefault="001A6D23" w:rsidP="00F854C2">
      <w:pPr>
        <w:pStyle w:val="NormaleWeb"/>
        <w:spacing w:before="0" w:beforeAutospacing="0" w:after="0" w:afterAutospacing="0"/>
        <w:jc w:val="center"/>
        <w:rPr>
          <w:rFonts w:ascii="Calibri" w:hAnsi="Calibri" w:cs="Calibri"/>
          <w:b/>
          <w:bCs/>
          <w:sz w:val="18"/>
          <w:szCs w:val="18"/>
        </w:rPr>
      </w:pPr>
      <w:r w:rsidRPr="00F854C2">
        <w:rPr>
          <w:rFonts w:ascii="Calibri" w:hAnsi="Calibri" w:cs="Calibri"/>
          <w:b/>
          <w:bCs/>
          <w:sz w:val="18"/>
          <w:szCs w:val="18"/>
        </w:rPr>
        <w:t>Informativa ai sensi dell'art. 13 e 14 del Regolamento UE 2016</w:t>
      </w:r>
      <w:r w:rsidR="00F854C2" w:rsidRPr="00F854C2">
        <w:rPr>
          <w:rFonts w:ascii="Calibri" w:hAnsi="Calibri" w:cs="Calibri"/>
          <w:b/>
          <w:bCs/>
          <w:sz w:val="18"/>
          <w:szCs w:val="18"/>
        </w:rPr>
        <w:t>/679</w:t>
      </w:r>
    </w:p>
    <w:p w:rsidR="00CF52CD" w:rsidRPr="00F854C2" w:rsidRDefault="00CF52CD" w:rsidP="00F854C2">
      <w:pPr>
        <w:pStyle w:val="NormaleWeb"/>
        <w:spacing w:before="0" w:beforeAutospacing="0" w:after="0" w:afterAutospacing="0"/>
        <w:jc w:val="center"/>
        <w:rPr>
          <w:rFonts w:ascii="Calibri" w:hAnsi="Calibri" w:cs="Calibri"/>
          <w:sz w:val="18"/>
          <w:szCs w:val="18"/>
        </w:rPr>
      </w:pP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Questa pagina</w:t>
      </w:r>
      <w:r w:rsidR="00CF52CD" w:rsidRPr="00F854C2">
        <w:rPr>
          <w:rFonts w:ascii="Calibri" w:hAnsi="Calibri" w:cs="Calibri"/>
          <w:sz w:val="18"/>
          <w:szCs w:val="18"/>
        </w:rPr>
        <w:t xml:space="preserve"> </w:t>
      </w:r>
      <w:r w:rsidRPr="00F854C2">
        <w:rPr>
          <w:rFonts w:ascii="Calibri" w:hAnsi="Calibri" w:cs="Calibri"/>
          <w:sz w:val="18"/>
          <w:szCs w:val="18"/>
        </w:rPr>
        <w:t>rappresenta la "Privacy Policy" di questo sito ed ha lo scopo di fornire le informazioni su come vengono trattati i dati personali degli utenti che interagiscono con questo sito web, che usufruiscono dei servizi resi dallo stesso agli utenti, nonché di fornire l’informativa imposta dall’art. 13 e 14 del Regolamento UE 2016/679.</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La presente informativa è resa solo per questo sito e non anche per altri siti web eventualmente consultati dall’utente tramite link presenti nelle pagine web di questo sito.</w:t>
      </w:r>
    </w:p>
    <w:p w:rsidR="001A6D23" w:rsidRPr="00F854C2" w:rsidRDefault="001A6D23" w:rsidP="00F854C2">
      <w:pPr>
        <w:shd w:val="clear" w:color="auto" w:fill="FFFFFF"/>
        <w:jc w:val="both"/>
        <w:rPr>
          <w:rFonts w:ascii="Calibri" w:hAnsi="Calibri" w:cs="Calibri"/>
          <w:sz w:val="18"/>
          <w:szCs w:val="18"/>
        </w:rPr>
      </w:pP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Il Regolamento (UE) 2016/679 in materia di protezione dei dati personali (di seguito, il “Regolamento”) stabilisce norme relative alla protezione delle persone fisiche con riguardo al trattamento dei dati personali, nonché norme relative alla libera circolazione di tali dati e protegge i diritti e le libertà fondamentali delle persone fisiche, con particolare riferimento al diritto alla protezione dei dati personali.</w:t>
      </w:r>
    </w:p>
    <w:p w:rsidR="001A6D23" w:rsidRPr="00F854C2" w:rsidRDefault="001A6D23" w:rsidP="00F854C2">
      <w:pPr>
        <w:shd w:val="clear" w:color="auto" w:fill="FFFFFF"/>
        <w:jc w:val="both"/>
        <w:rPr>
          <w:rFonts w:ascii="Calibri" w:hAnsi="Calibri" w:cs="Calibri"/>
          <w:sz w:val="18"/>
          <w:szCs w:val="18"/>
        </w:rPr>
      </w:pP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L’art. 4, n. 1 del Regolamento prevede che per “Dato Personale” debba intendersi qualsiasi informazione riguardante una persona fisica identificata o identificabile (di seguito, “Interessato”).</w:t>
      </w:r>
    </w:p>
    <w:p w:rsidR="001A6D23" w:rsidRPr="00F854C2" w:rsidRDefault="001A6D23" w:rsidP="00F854C2">
      <w:pPr>
        <w:shd w:val="clear" w:color="auto" w:fill="FFFFFF"/>
        <w:jc w:val="both"/>
        <w:rPr>
          <w:rFonts w:ascii="Calibri" w:hAnsi="Calibri" w:cs="Calibri"/>
          <w:sz w:val="18"/>
          <w:szCs w:val="18"/>
        </w:rPr>
      </w:pP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Per “Trattamento” deve invece intendersi qualunque operazione o complesso di operazioni, effettuate con o senza l’ausilio di processi automatizzati ed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n. 2 del Regolamento).</w:t>
      </w:r>
    </w:p>
    <w:p w:rsidR="001A6D23" w:rsidRPr="00F854C2" w:rsidRDefault="001A6D23" w:rsidP="00F854C2">
      <w:pPr>
        <w:shd w:val="clear" w:color="auto" w:fill="FFFFFF"/>
        <w:jc w:val="both"/>
        <w:rPr>
          <w:rFonts w:ascii="Calibri" w:hAnsi="Calibri" w:cs="Calibri"/>
          <w:sz w:val="18"/>
          <w:szCs w:val="18"/>
        </w:rPr>
      </w:pP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Ai sensi degli artt. 12 e ss. del Regolamento, si prevede inoltre che l’Interessato debba essere messo a conoscenza delle opportune informazioni relative alle attività di Trattamento che sono svolte dal titolare del Trattamento ed ai diritti degli Interessati.</w:t>
      </w:r>
    </w:p>
    <w:p w:rsidR="001A6D23" w:rsidRPr="00F854C2" w:rsidRDefault="001A6D23" w:rsidP="00F854C2">
      <w:pPr>
        <w:pStyle w:val="NormaleWeb"/>
        <w:spacing w:before="0" w:beforeAutospacing="0" w:after="0" w:afterAutospacing="0"/>
        <w:jc w:val="both"/>
        <w:rPr>
          <w:rFonts w:ascii="Calibri" w:hAnsi="Calibri" w:cs="Calibri"/>
          <w:sz w:val="18"/>
          <w:szCs w:val="18"/>
        </w:rPr>
      </w:pPr>
    </w:p>
    <w:p w:rsidR="001A6D23" w:rsidRPr="00F854C2" w:rsidRDefault="001A6D23" w:rsidP="00F854C2">
      <w:pPr>
        <w:pStyle w:val="NormaleWeb"/>
        <w:spacing w:before="0" w:beforeAutospacing="0" w:after="0" w:afterAutospacing="0"/>
        <w:jc w:val="both"/>
        <w:rPr>
          <w:rFonts w:ascii="Calibri" w:hAnsi="Calibri" w:cs="Calibri"/>
          <w:b/>
          <w:bCs/>
          <w:sz w:val="18"/>
          <w:szCs w:val="18"/>
        </w:rPr>
      </w:pPr>
      <w:r w:rsidRPr="00F854C2">
        <w:rPr>
          <w:rFonts w:ascii="Calibri" w:hAnsi="Calibri" w:cs="Calibri"/>
          <w:b/>
          <w:bCs/>
          <w:sz w:val="18"/>
          <w:szCs w:val="18"/>
        </w:rPr>
        <w:t>Titolare del Trattamento</w:t>
      </w:r>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ASSOCIAZIONE SPORTIVA DILETTANTISTICA TTS</w:t>
      </w:r>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Strada delle </w:t>
      </w:r>
      <w:proofErr w:type="spellStart"/>
      <w:r w:rsidRPr="00F854C2">
        <w:rPr>
          <w:rFonts w:ascii="Calibri" w:hAnsi="Calibri" w:cs="Calibri"/>
          <w:color w:val="333333"/>
          <w:sz w:val="18"/>
          <w:szCs w:val="18"/>
        </w:rPr>
        <w:t>Tabarelle</w:t>
      </w:r>
      <w:proofErr w:type="spellEnd"/>
      <w:r w:rsidRPr="00F854C2">
        <w:rPr>
          <w:rFonts w:ascii="Calibri" w:hAnsi="Calibri" w:cs="Calibri"/>
          <w:color w:val="333333"/>
          <w:sz w:val="18"/>
          <w:szCs w:val="18"/>
        </w:rPr>
        <w:t xml:space="preserve"> 198</w:t>
      </w:r>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38123 - </w:t>
      </w:r>
      <w:proofErr w:type="spellStart"/>
      <w:r w:rsidRPr="00F854C2">
        <w:rPr>
          <w:rFonts w:ascii="Calibri" w:hAnsi="Calibri" w:cs="Calibri"/>
          <w:color w:val="333333"/>
          <w:sz w:val="18"/>
          <w:szCs w:val="18"/>
        </w:rPr>
        <w:t>Fraz</w:t>
      </w:r>
      <w:proofErr w:type="spellEnd"/>
      <w:r w:rsidRPr="00F854C2">
        <w:rPr>
          <w:rFonts w:ascii="Calibri" w:hAnsi="Calibri" w:cs="Calibri"/>
          <w:color w:val="333333"/>
          <w:sz w:val="18"/>
          <w:szCs w:val="18"/>
        </w:rPr>
        <w:t>. Villazzano TRENTO</w:t>
      </w:r>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C.F./ P.IVA 01283260220</w:t>
      </w:r>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e-mail </w:t>
      </w:r>
      <w:hyperlink r:id="rId5" w:history="1">
        <w:r w:rsidRPr="00F854C2">
          <w:rPr>
            <w:rStyle w:val="Collegamentoipertestuale"/>
            <w:rFonts w:ascii="Calibri" w:hAnsi="Calibri" w:cs="Calibri"/>
            <w:sz w:val="18"/>
            <w:szCs w:val="18"/>
          </w:rPr>
          <w:t>info@tts.tn.it</w:t>
        </w:r>
      </w:hyperlink>
    </w:p>
    <w:p w:rsidR="005F22D0" w:rsidRPr="00F854C2" w:rsidRDefault="005F22D0"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PEC: </w:t>
      </w:r>
      <w:hyperlink r:id="rId6" w:history="1">
        <w:r w:rsidRPr="00F854C2">
          <w:rPr>
            <w:rStyle w:val="Collegamentoipertestuale"/>
            <w:rFonts w:ascii="Calibri" w:hAnsi="Calibri" w:cs="Calibri"/>
            <w:sz w:val="18"/>
            <w:szCs w:val="18"/>
          </w:rPr>
          <w:t>pec@pec.tts.tn.it</w:t>
        </w:r>
      </w:hyperlink>
    </w:p>
    <w:p w:rsidR="001A6D23" w:rsidRPr="00F854C2" w:rsidRDefault="001A6D23" w:rsidP="00F854C2">
      <w:pPr>
        <w:shd w:val="clear" w:color="auto" w:fill="FFFFFF"/>
        <w:jc w:val="both"/>
        <w:rPr>
          <w:rFonts w:ascii="Calibri" w:hAnsi="Calibri" w:cs="Calibri"/>
          <w:color w:val="333333"/>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Finalità̀ del Trattamento</w:t>
      </w:r>
    </w:p>
    <w:p w:rsidR="001A6D23" w:rsidRPr="00F854C2" w:rsidRDefault="001A6D23"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I dati personali dell’utente verranno trattati per il perseguimento delle seguenti finalità:</w:t>
      </w:r>
    </w:p>
    <w:p w:rsidR="001A6D23" w:rsidRPr="00F854C2" w:rsidRDefault="001A6D23" w:rsidP="00F854C2">
      <w:pPr>
        <w:pStyle w:val="Paragrafoelenco"/>
        <w:numPr>
          <w:ilvl w:val="0"/>
          <w:numId w:val="3"/>
        </w:numPr>
        <w:spacing w:after="0" w:line="240" w:lineRule="auto"/>
        <w:ind w:left="426"/>
        <w:jc w:val="both"/>
        <w:rPr>
          <w:rFonts w:ascii="Calibri" w:hAnsi="Calibri" w:cs="Calibri"/>
          <w:sz w:val="18"/>
          <w:szCs w:val="18"/>
        </w:rPr>
      </w:pPr>
      <w:r w:rsidRPr="00F854C2">
        <w:rPr>
          <w:rFonts w:ascii="Calibri" w:hAnsi="Calibri" w:cs="Calibri"/>
          <w:sz w:val="18"/>
          <w:szCs w:val="18"/>
        </w:rPr>
        <w:t>concludere ed adempiere correttamente al contratto di cui l’interessato è parte, per i servizi/prodotti richiesti</w:t>
      </w:r>
      <w:r w:rsidR="00CF52CD" w:rsidRPr="00F854C2">
        <w:rPr>
          <w:rFonts w:ascii="Calibri" w:hAnsi="Calibri" w:cs="Calibri"/>
          <w:sz w:val="18"/>
          <w:szCs w:val="18"/>
        </w:rPr>
        <w:t xml:space="preserve">, </w:t>
      </w:r>
      <w:r w:rsidRPr="00F854C2">
        <w:rPr>
          <w:rFonts w:ascii="Calibri" w:hAnsi="Calibri" w:cs="Calibri"/>
          <w:sz w:val="18"/>
          <w:szCs w:val="18"/>
        </w:rPr>
        <w:t xml:space="preserve">rispondere alle richieste inviate dall’utente mediante mail e/o </w:t>
      </w:r>
      <w:proofErr w:type="spellStart"/>
      <w:r w:rsidRPr="00F854C2">
        <w:rPr>
          <w:rFonts w:ascii="Calibri" w:hAnsi="Calibri" w:cs="Calibri"/>
          <w:sz w:val="18"/>
          <w:szCs w:val="18"/>
        </w:rPr>
        <w:t>form</w:t>
      </w:r>
      <w:proofErr w:type="spellEnd"/>
      <w:r w:rsidRPr="00F854C2">
        <w:rPr>
          <w:rFonts w:ascii="Calibri" w:hAnsi="Calibri" w:cs="Calibri"/>
          <w:sz w:val="18"/>
          <w:szCs w:val="18"/>
        </w:rPr>
        <w:t xml:space="preserve"> presente sul sito;</w:t>
      </w:r>
    </w:p>
    <w:p w:rsidR="001A6D23" w:rsidRPr="00F854C2" w:rsidRDefault="001A6D23" w:rsidP="00F854C2">
      <w:pPr>
        <w:pStyle w:val="Paragrafoelenco"/>
        <w:numPr>
          <w:ilvl w:val="0"/>
          <w:numId w:val="3"/>
        </w:numPr>
        <w:spacing w:after="0" w:line="240" w:lineRule="auto"/>
        <w:ind w:left="426"/>
        <w:jc w:val="both"/>
        <w:rPr>
          <w:rFonts w:ascii="Calibri" w:hAnsi="Calibri" w:cs="Calibri"/>
          <w:sz w:val="18"/>
          <w:szCs w:val="18"/>
        </w:rPr>
      </w:pPr>
      <w:r w:rsidRPr="00F854C2">
        <w:rPr>
          <w:rFonts w:ascii="Calibri" w:hAnsi="Calibri" w:cs="Calibri"/>
          <w:sz w:val="18"/>
          <w:szCs w:val="18"/>
        </w:rPr>
        <w:t>rendere possibile e funzionale la navigazione del sito, nonché garantirne un adeguato livello di sicurezza, integrità e disponibilità;</w:t>
      </w:r>
    </w:p>
    <w:p w:rsidR="001A6D23" w:rsidRPr="00F854C2" w:rsidRDefault="001A6D23" w:rsidP="00F854C2">
      <w:pPr>
        <w:pStyle w:val="Paragrafoelenco"/>
        <w:numPr>
          <w:ilvl w:val="0"/>
          <w:numId w:val="3"/>
        </w:numPr>
        <w:spacing w:after="0" w:line="240" w:lineRule="auto"/>
        <w:ind w:left="426"/>
        <w:jc w:val="both"/>
        <w:rPr>
          <w:rFonts w:ascii="Calibri" w:hAnsi="Calibri" w:cs="Calibri"/>
          <w:sz w:val="18"/>
          <w:szCs w:val="18"/>
        </w:rPr>
      </w:pPr>
      <w:r w:rsidRPr="00F854C2">
        <w:rPr>
          <w:rFonts w:ascii="Calibri" w:hAnsi="Calibri" w:cs="Calibri"/>
          <w:sz w:val="18"/>
          <w:szCs w:val="18"/>
        </w:rPr>
        <w:t>analisi di dati statistici su dati aggregati o anonimi, con la finalità di monitorare il corretto funzionamento del Sito, traffico usabilità e interesse;</w:t>
      </w:r>
    </w:p>
    <w:p w:rsidR="001A6D23" w:rsidRPr="00F854C2" w:rsidRDefault="001A6D23" w:rsidP="00F854C2">
      <w:pPr>
        <w:pStyle w:val="Paragrafoelenco"/>
        <w:numPr>
          <w:ilvl w:val="0"/>
          <w:numId w:val="3"/>
        </w:numPr>
        <w:spacing w:after="0" w:line="240" w:lineRule="auto"/>
        <w:ind w:left="426"/>
        <w:jc w:val="both"/>
        <w:rPr>
          <w:rFonts w:ascii="Calibri" w:hAnsi="Calibri" w:cs="Calibri"/>
          <w:sz w:val="18"/>
          <w:szCs w:val="18"/>
        </w:rPr>
      </w:pPr>
      <w:r w:rsidRPr="00F854C2">
        <w:rPr>
          <w:rFonts w:ascii="Calibri" w:hAnsi="Calibri" w:cs="Calibri"/>
          <w:sz w:val="18"/>
          <w:szCs w:val="18"/>
        </w:rPr>
        <w:t>accertare, esercitare o difendere un diritto in sede giudiziaria;</w:t>
      </w:r>
    </w:p>
    <w:p w:rsidR="00CF52CD" w:rsidRPr="00F854C2" w:rsidRDefault="001A6D23" w:rsidP="00F854C2">
      <w:pPr>
        <w:pStyle w:val="Paragrafoelenco"/>
        <w:numPr>
          <w:ilvl w:val="0"/>
          <w:numId w:val="3"/>
        </w:numPr>
        <w:spacing w:after="0" w:line="240" w:lineRule="auto"/>
        <w:ind w:left="426"/>
        <w:jc w:val="both"/>
        <w:rPr>
          <w:rFonts w:ascii="Calibri" w:hAnsi="Calibri" w:cs="Calibri"/>
          <w:sz w:val="18"/>
          <w:szCs w:val="18"/>
        </w:rPr>
      </w:pPr>
      <w:r w:rsidRPr="00F854C2">
        <w:rPr>
          <w:rFonts w:ascii="Calibri" w:hAnsi="Calibri" w:cs="Calibri"/>
          <w:sz w:val="18"/>
          <w:szCs w:val="18"/>
        </w:rPr>
        <w:t>per adempiere agli obblighi previsti dalla legge, da un regolamento, dalla normativa comunitaria o da un ordine dell’Autorità</w:t>
      </w:r>
    </w:p>
    <w:p w:rsidR="00CF52CD" w:rsidRPr="00F854C2" w:rsidRDefault="00CF52CD" w:rsidP="00F854C2">
      <w:pPr>
        <w:pStyle w:val="NormaleWeb"/>
        <w:spacing w:before="0" w:beforeAutospacing="0" w:after="0" w:afterAutospacing="0"/>
        <w:rPr>
          <w:rFonts w:ascii="Calibri" w:hAnsi="Calibri" w:cs="Calibri"/>
          <w:b/>
          <w:bCs/>
          <w:sz w:val="18"/>
          <w:szCs w:val="18"/>
        </w:rPr>
      </w:pPr>
    </w:p>
    <w:p w:rsidR="00CF52CD" w:rsidRPr="00F854C2" w:rsidRDefault="00CF52CD"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Base giuridica del Trattamento</w:t>
      </w:r>
    </w:p>
    <w:p w:rsidR="00CF52CD" w:rsidRPr="00F854C2" w:rsidRDefault="00CF52CD" w:rsidP="00F854C2">
      <w:pPr>
        <w:jc w:val="both"/>
        <w:rPr>
          <w:rFonts w:ascii="Calibri" w:hAnsi="Calibri" w:cs="Calibri"/>
          <w:sz w:val="18"/>
          <w:szCs w:val="18"/>
        </w:rPr>
      </w:pPr>
      <w:r w:rsidRPr="00F854C2">
        <w:rPr>
          <w:rFonts w:ascii="Calibri" w:hAnsi="Calibri" w:cs="Calibri"/>
          <w:sz w:val="18"/>
          <w:szCs w:val="18"/>
        </w:rPr>
        <w:t xml:space="preserve">I dati saranno trattati senza la necessità di ulteriore consenso per le finalità e secondo la base giuridica di seguito indicata: </w:t>
      </w:r>
    </w:p>
    <w:p w:rsidR="00CF52CD" w:rsidRPr="00F854C2" w:rsidRDefault="00CF52CD" w:rsidP="00F854C2">
      <w:pPr>
        <w:pStyle w:val="Paragrafoelenco"/>
        <w:numPr>
          <w:ilvl w:val="0"/>
          <w:numId w:val="5"/>
        </w:numPr>
        <w:spacing w:after="0" w:line="240" w:lineRule="auto"/>
        <w:ind w:left="426"/>
        <w:jc w:val="both"/>
        <w:rPr>
          <w:rFonts w:ascii="Calibri" w:eastAsiaTheme="minorHAnsi" w:hAnsi="Calibri" w:cs="Calibri"/>
          <w:sz w:val="18"/>
          <w:szCs w:val="18"/>
        </w:rPr>
      </w:pPr>
      <w:r w:rsidRPr="00F854C2">
        <w:rPr>
          <w:rFonts w:ascii="Calibri" w:hAnsi="Calibri" w:cs="Calibri"/>
          <w:sz w:val="18"/>
          <w:szCs w:val="18"/>
        </w:rPr>
        <w:t xml:space="preserve">art. 6 co. 1 </w:t>
      </w:r>
      <w:proofErr w:type="spellStart"/>
      <w:r w:rsidRPr="00F854C2">
        <w:rPr>
          <w:rFonts w:ascii="Calibri" w:hAnsi="Calibri" w:cs="Calibri"/>
          <w:sz w:val="18"/>
          <w:szCs w:val="18"/>
        </w:rPr>
        <w:t>lett</w:t>
      </w:r>
      <w:proofErr w:type="spellEnd"/>
      <w:r w:rsidRPr="00F854C2">
        <w:rPr>
          <w:rFonts w:ascii="Calibri" w:hAnsi="Calibri" w:cs="Calibri"/>
          <w:sz w:val="18"/>
          <w:szCs w:val="18"/>
        </w:rPr>
        <w:t>. b) del Regolamento UE 2016/679, per la conclusione e per la corretta esecuzione del contratto di cui</w:t>
      </w:r>
      <w:r w:rsidRPr="00F854C2">
        <w:rPr>
          <w:rFonts w:ascii="Calibri" w:eastAsiaTheme="minorHAnsi" w:hAnsi="Calibri" w:cs="Calibri"/>
          <w:sz w:val="18"/>
          <w:szCs w:val="18"/>
        </w:rPr>
        <w:t xml:space="preserve"> l'interessato è parte o all'esecuzione di misure precontrattuali adottate su richiesta dello stesso</w:t>
      </w:r>
    </w:p>
    <w:p w:rsidR="00CF52CD" w:rsidRPr="00F854C2" w:rsidRDefault="00CF52CD" w:rsidP="00F854C2">
      <w:pPr>
        <w:pStyle w:val="Paragrafoelenco"/>
        <w:numPr>
          <w:ilvl w:val="0"/>
          <w:numId w:val="5"/>
        </w:numPr>
        <w:spacing w:after="0" w:line="240" w:lineRule="auto"/>
        <w:ind w:left="426"/>
        <w:jc w:val="both"/>
        <w:rPr>
          <w:rFonts w:ascii="Calibri" w:eastAsiaTheme="minorHAnsi" w:hAnsi="Calibri" w:cs="Calibri"/>
          <w:sz w:val="18"/>
          <w:szCs w:val="18"/>
        </w:rPr>
      </w:pPr>
      <w:r w:rsidRPr="00F854C2">
        <w:rPr>
          <w:rFonts w:ascii="Calibri" w:hAnsi="Calibri" w:cs="Calibri"/>
          <w:sz w:val="18"/>
          <w:szCs w:val="18"/>
        </w:rPr>
        <w:t xml:space="preserve">art.6 co. 1 </w:t>
      </w:r>
      <w:proofErr w:type="spellStart"/>
      <w:r w:rsidRPr="00F854C2">
        <w:rPr>
          <w:rFonts w:ascii="Calibri" w:hAnsi="Calibri" w:cs="Calibri"/>
          <w:sz w:val="18"/>
          <w:szCs w:val="18"/>
        </w:rPr>
        <w:t>lett</w:t>
      </w:r>
      <w:proofErr w:type="spellEnd"/>
      <w:r w:rsidRPr="00F854C2">
        <w:rPr>
          <w:rFonts w:ascii="Calibri" w:hAnsi="Calibri" w:cs="Calibri"/>
          <w:sz w:val="18"/>
          <w:szCs w:val="18"/>
        </w:rPr>
        <w:t>. f), sulla base del legittimo interesse del Titolare per garantire il corretto funzionamento del sito</w:t>
      </w:r>
    </w:p>
    <w:p w:rsidR="00CF52CD" w:rsidRPr="00F854C2" w:rsidRDefault="00CF52CD" w:rsidP="00F854C2">
      <w:pPr>
        <w:pStyle w:val="Paragrafoelenco"/>
        <w:numPr>
          <w:ilvl w:val="0"/>
          <w:numId w:val="5"/>
        </w:numPr>
        <w:spacing w:after="0" w:line="240" w:lineRule="auto"/>
        <w:ind w:left="426"/>
        <w:jc w:val="both"/>
        <w:rPr>
          <w:rFonts w:ascii="Calibri" w:eastAsiaTheme="minorHAnsi" w:hAnsi="Calibri" w:cs="Calibri"/>
          <w:sz w:val="18"/>
          <w:szCs w:val="18"/>
        </w:rPr>
      </w:pPr>
      <w:r w:rsidRPr="00F854C2">
        <w:rPr>
          <w:rFonts w:ascii="Calibri" w:hAnsi="Calibri" w:cs="Calibri"/>
          <w:sz w:val="18"/>
          <w:szCs w:val="18"/>
        </w:rPr>
        <w:t xml:space="preserve">art.6 co. 1 </w:t>
      </w:r>
      <w:proofErr w:type="spellStart"/>
      <w:r w:rsidRPr="00F854C2">
        <w:rPr>
          <w:rFonts w:ascii="Calibri" w:hAnsi="Calibri" w:cs="Calibri"/>
          <w:sz w:val="18"/>
          <w:szCs w:val="18"/>
        </w:rPr>
        <w:t>lett</w:t>
      </w:r>
      <w:proofErr w:type="spellEnd"/>
      <w:r w:rsidRPr="00F854C2">
        <w:rPr>
          <w:rFonts w:ascii="Calibri" w:hAnsi="Calibri" w:cs="Calibri"/>
          <w:sz w:val="18"/>
          <w:szCs w:val="18"/>
        </w:rPr>
        <w:t>. f), sulla base del legittimo interesse del Titolare per analizzare e monitorare il funzionamento del sito</w:t>
      </w:r>
    </w:p>
    <w:p w:rsidR="00CF52CD" w:rsidRPr="00F854C2" w:rsidRDefault="00CF52CD" w:rsidP="00F854C2">
      <w:pPr>
        <w:pStyle w:val="Paragrafoelenco"/>
        <w:numPr>
          <w:ilvl w:val="0"/>
          <w:numId w:val="5"/>
        </w:numPr>
        <w:spacing w:after="0" w:line="240" w:lineRule="auto"/>
        <w:ind w:left="426"/>
        <w:jc w:val="both"/>
        <w:rPr>
          <w:rFonts w:ascii="Calibri" w:eastAsiaTheme="minorHAnsi" w:hAnsi="Calibri" w:cs="Calibri"/>
          <w:sz w:val="18"/>
          <w:szCs w:val="18"/>
        </w:rPr>
      </w:pPr>
      <w:r w:rsidRPr="00F854C2">
        <w:rPr>
          <w:rFonts w:ascii="Calibri" w:hAnsi="Calibri" w:cs="Calibri"/>
          <w:sz w:val="18"/>
          <w:szCs w:val="18"/>
        </w:rPr>
        <w:t xml:space="preserve">art. 6 co. 1 </w:t>
      </w:r>
      <w:proofErr w:type="spellStart"/>
      <w:r w:rsidRPr="00F854C2">
        <w:rPr>
          <w:rFonts w:ascii="Calibri" w:hAnsi="Calibri" w:cs="Calibri"/>
          <w:sz w:val="18"/>
          <w:szCs w:val="18"/>
        </w:rPr>
        <w:t>lett</w:t>
      </w:r>
      <w:proofErr w:type="spellEnd"/>
      <w:r w:rsidRPr="00F854C2">
        <w:rPr>
          <w:rFonts w:ascii="Calibri" w:hAnsi="Calibri" w:cs="Calibri"/>
          <w:sz w:val="18"/>
          <w:szCs w:val="18"/>
        </w:rPr>
        <w:t xml:space="preserve">. f), sulla base del legittimo interesse del Titolare per l’esercizio del diritto di difesa </w:t>
      </w:r>
    </w:p>
    <w:p w:rsidR="00CF52CD" w:rsidRPr="00F854C2" w:rsidRDefault="00CF52CD" w:rsidP="00F854C2">
      <w:pPr>
        <w:pStyle w:val="Paragrafoelenco"/>
        <w:numPr>
          <w:ilvl w:val="0"/>
          <w:numId w:val="5"/>
        </w:numPr>
        <w:spacing w:after="0" w:line="240" w:lineRule="auto"/>
        <w:ind w:left="426"/>
        <w:jc w:val="both"/>
        <w:rPr>
          <w:rFonts w:ascii="Calibri" w:eastAsiaTheme="minorHAnsi" w:hAnsi="Calibri" w:cs="Calibri"/>
          <w:sz w:val="18"/>
          <w:szCs w:val="18"/>
        </w:rPr>
      </w:pPr>
      <w:r w:rsidRPr="00F854C2">
        <w:rPr>
          <w:rFonts w:ascii="Calibri" w:hAnsi="Calibri" w:cs="Calibri"/>
          <w:sz w:val="18"/>
          <w:szCs w:val="18"/>
        </w:rPr>
        <w:t xml:space="preserve">art. 6 co. 1 </w:t>
      </w:r>
      <w:proofErr w:type="spellStart"/>
      <w:r w:rsidRPr="00F854C2">
        <w:rPr>
          <w:rFonts w:ascii="Calibri" w:hAnsi="Calibri" w:cs="Calibri"/>
          <w:sz w:val="18"/>
          <w:szCs w:val="18"/>
        </w:rPr>
        <w:t>lett</w:t>
      </w:r>
      <w:proofErr w:type="spellEnd"/>
      <w:r w:rsidRPr="00F854C2">
        <w:rPr>
          <w:rFonts w:ascii="Calibri" w:hAnsi="Calibri" w:cs="Calibri"/>
          <w:sz w:val="18"/>
          <w:szCs w:val="18"/>
        </w:rPr>
        <w:t>. c), per poter adempiere agli obblighi di legge cui è sottoposto il Titolare</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b/>
          <w:bCs/>
          <w:sz w:val="18"/>
          <w:szCs w:val="18"/>
        </w:rPr>
      </w:pPr>
      <w:r w:rsidRPr="00F854C2">
        <w:rPr>
          <w:rFonts w:ascii="Calibri" w:hAnsi="Calibri" w:cs="Calibri"/>
          <w:b/>
          <w:bCs/>
          <w:sz w:val="18"/>
          <w:szCs w:val="18"/>
        </w:rPr>
        <w:t xml:space="preserve">Tipologia di dati. </w:t>
      </w:r>
    </w:p>
    <w:p w:rsidR="001A6D23" w:rsidRPr="00F854C2" w:rsidRDefault="001A6D23" w:rsidP="00F854C2">
      <w:pPr>
        <w:pStyle w:val="NormaleWeb"/>
        <w:spacing w:before="0" w:beforeAutospacing="0" w:after="0" w:afterAutospacing="0"/>
        <w:jc w:val="both"/>
        <w:rPr>
          <w:rFonts w:ascii="Calibri" w:hAnsi="Calibri" w:cs="Calibri"/>
          <w:bCs/>
          <w:sz w:val="18"/>
          <w:szCs w:val="18"/>
        </w:rPr>
      </w:pPr>
      <w:r w:rsidRPr="00F854C2">
        <w:rPr>
          <w:rFonts w:ascii="Calibri" w:hAnsi="Calibri" w:cs="Calibri"/>
          <w:bCs/>
          <w:sz w:val="18"/>
          <w:szCs w:val="18"/>
        </w:rPr>
        <w:t>Saranno raccolti e trattati i Dati necessari per il perseguimento delle finalità sopra esposte:</w:t>
      </w:r>
      <w:r w:rsidR="00CF52CD" w:rsidRPr="00F854C2">
        <w:rPr>
          <w:rFonts w:ascii="Calibri" w:hAnsi="Calibri" w:cs="Calibri"/>
          <w:bCs/>
          <w:sz w:val="18"/>
          <w:szCs w:val="18"/>
        </w:rPr>
        <w:t xml:space="preserve"> </w:t>
      </w:r>
      <w:r w:rsidRPr="00F854C2">
        <w:rPr>
          <w:rFonts w:ascii="Calibri" w:hAnsi="Calibri" w:cs="Calibri"/>
          <w:bCs/>
          <w:sz w:val="18"/>
          <w:szCs w:val="18"/>
        </w:rPr>
        <w:t>dati identificativi</w:t>
      </w:r>
      <w:r w:rsidR="00CF52CD" w:rsidRPr="00F854C2">
        <w:rPr>
          <w:rFonts w:ascii="Calibri" w:hAnsi="Calibri" w:cs="Calibri"/>
          <w:bCs/>
          <w:sz w:val="18"/>
          <w:szCs w:val="18"/>
        </w:rPr>
        <w:t xml:space="preserve">, </w:t>
      </w:r>
      <w:r w:rsidRPr="00F854C2">
        <w:rPr>
          <w:rFonts w:ascii="Calibri" w:hAnsi="Calibri" w:cs="Calibri"/>
          <w:bCs/>
          <w:sz w:val="18"/>
          <w:szCs w:val="18"/>
        </w:rPr>
        <w:t>dati di contatto</w:t>
      </w:r>
      <w:r w:rsidR="00CF52CD" w:rsidRPr="00F854C2">
        <w:rPr>
          <w:rFonts w:ascii="Calibri" w:hAnsi="Calibri" w:cs="Calibri"/>
          <w:bCs/>
          <w:sz w:val="18"/>
          <w:szCs w:val="18"/>
        </w:rPr>
        <w:t xml:space="preserve">, </w:t>
      </w:r>
      <w:r w:rsidRPr="00F854C2">
        <w:rPr>
          <w:rFonts w:ascii="Calibri" w:hAnsi="Calibri" w:cs="Calibri"/>
          <w:bCs/>
          <w:sz w:val="18"/>
          <w:szCs w:val="18"/>
        </w:rPr>
        <w:t>dati relativi al rapporto contrattuale</w:t>
      </w:r>
      <w:r w:rsidR="00CF52CD" w:rsidRPr="00F854C2">
        <w:rPr>
          <w:rFonts w:ascii="Calibri" w:hAnsi="Calibri" w:cs="Calibri"/>
          <w:bCs/>
          <w:sz w:val="18"/>
          <w:szCs w:val="18"/>
        </w:rPr>
        <w:t xml:space="preserve">, </w:t>
      </w:r>
      <w:r w:rsidRPr="00F854C2">
        <w:rPr>
          <w:rFonts w:ascii="Calibri" w:hAnsi="Calibri" w:cs="Calibri"/>
          <w:bCs/>
          <w:sz w:val="18"/>
          <w:szCs w:val="18"/>
        </w:rPr>
        <w:t>dati di navigazione</w:t>
      </w:r>
      <w:r w:rsidR="00CF52CD" w:rsidRPr="00F854C2">
        <w:rPr>
          <w:rFonts w:ascii="Calibri" w:hAnsi="Calibri" w:cs="Calibri"/>
          <w:bCs/>
          <w:sz w:val="18"/>
          <w:szCs w:val="18"/>
        </w:rPr>
        <w:t>.</w:t>
      </w:r>
    </w:p>
    <w:p w:rsidR="001A6D23" w:rsidRPr="00F854C2" w:rsidRDefault="001A6D23" w:rsidP="00F854C2">
      <w:pPr>
        <w:pStyle w:val="NormaleWeb"/>
        <w:spacing w:before="0" w:beforeAutospacing="0" w:after="0" w:afterAutospacing="0"/>
        <w:jc w:val="both"/>
        <w:rPr>
          <w:rFonts w:ascii="Calibri" w:hAnsi="Calibri" w:cs="Calibri"/>
          <w:bCs/>
          <w:sz w:val="18"/>
          <w:szCs w:val="18"/>
        </w:rPr>
      </w:pPr>
    </w:p>
    <w:p w:rsidR="001A6D23" w:rsidRPr="00F854C2" w:rsidRDefault="001A6D23" w:rsidP="00F854C2">
      <w:pPr>
        <w:shd w:val="clear" w:color="auto" w:fill="FFFFFF"/>
        <w:jc w:val="both"/>
        <w:rPr>
          <w:rFonts w:ascii="Calibri" w:hAnsi="Calibri" w:cs="Calibri"/>
          <w:b/>
          <w:bCs/>
          <w:sz w:val="18"/>
          <w:szCs w:val="18"/>
        </w:rPr>
      </w:pPr>
      <w:r w:rsidRPr="00F854C2">
        <w:rPr>
          <w:rFonts w:ascii="Calibri" w:hAnsi="Calibri" w:cs="Calibri"/>
          <w:b/>
          <w:bCs/>
          <w:sz w:val="18"/>
          <w:szCs w:val="18"/>
        </w:rPr>
        <w:t>Dati di navigazione</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 sistemi informatici e le procedure software preposte al funzionamento di questo sito web acquisiscono, nel corso del loro normale esercizio, alcuni dati personali la cui trasmissione è implicita nell’uso dei protocolli di comunicazione di Internet.</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Si tratta di informazioni che non sono raccolte per essere associate a interessati identificati, ma che per loro stessa natura potrebbero, attraverso elaborazioni ed associazioni con dati detenuti da terzi, permettere di identificare gli utenti.</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In questa categoria di dati rientrano gli indirizzi IP o i nomi a dominio dei computer utilizzati dagli utenti che si connettono al sito, gli indirizzi in notazione URI (</w:t>
      </w:r>
      <w:proofErr w:type="spellStart"/>
      <w:r w:rsidRPr="00F854C2">
        <w:rPr>
          <w:rFonts w:ascii="Calibri" w:hAnsi="Calibri" w:cs="Calibri"/>
          <w:sz w:val="18"/>
          <w:szCs w:val="18"/>
        </w:rPr>
        <w:t>Uniform</w:t>
      </w:r>
      <w:proofErr w:type="spellEnd"/>
      <w:r w:rsidRPr="00F854C2">
        <w:rPr>
          <w:rFonts w:ascii="Calibri" w:hAnsi="Calibri" w:cs="Calibri"/>
          <w:sz w:val="18"/>
          <w:szCs w:val="18"/>
        </w:rPr>
        <w:t xml:space="preserve"> Resource </w:t>
      </w:r>
      <w:proofErr w:type="spellStart"/>
      <w:r w:rsidRPr="00F854C2">
        <w:rPr>
          <w:rFonts w:ascii="Calibri" w:hAnsi="Calibri" w:cs="Calibri"/>
          <w:sz w:val="18"/>
          <w:szCs w:val="18"/>
        </w:rPr>
        <w:t>Identifier</w:t>
      </w:r>
      <w:proofErr w:type="spellEnd"/>
      <w:r w:rsidRPr="00F854C2">
        <w:rPr>
          <w:rFonts w:ascii="Calibri" w:hAnsi="Calibri" w:cs="Calibri"/>
          <w:sz w:val="18"/>
          <w:szCs w:val="18"/>
        </w:rPr>
        <w:t xml:space="preserve">) delle risorse richieste, l’orario della richiesta, il metodo utilizzato nel </w:t>
      </w:r>
      <w:r w:rsidRPr="00F854C2">
        <w:rPr>
          <w:rFonts w:ascii="Calibri" w:hAnsi="Calibri" w:cs="Calibri"/>
          <w:sz w:val="18"/>
          <w:szCs w:val="18"/>
        </w:rPr>
        <w:lastRenderedPageBreak/>
        <w:t>sottoporre la richiesta al server, la dimensione del file ottenuto in risposta, il codice numerico indicante lo stato della risposta data dal server (buon fine, errore, ecc.) ed altri parametri relativi al sistema operativo e all’ambiente informatico dell’utente.</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Questi dati vengono utilizzati al solo fine di ricavare informazioni statistiche anonime sull’uso del sito e per controllarne il corretto funzionamento e vengono cancellati immediatamente dopo l’elaborazione.</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 dati potrebbero essere utilizzati per l’accertamento di responsabilità in caso di ipotetici reati informatici ai danni del sito.</w:t>
      </w:r>
    </w:p>
    <w:p w:rsidR="00CF52CD" w:rsidRPr="00F854C2" w:rsidRDefault="00CF52CD"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Rifiuto di conferimento dei dati</w:t>
      </w:r>
    </w:p>
    <w:p w:rsidR="001A6D23" w:rsidRPr="00F854C2" w:rsidRDefault="001A6D23" w:rsidP="00F854C2">
      <w:pPr>
        <w:pStyle w:val="NormaleWeb"/>
        <w:spacing w:before="0" w:beforeAutospacing="0" w:after="0" w:afterAutospacing="0"/>
        <w:jc w:val="both"/>
        <w:rPr>
          <w:rFonts w:ascii="Calibri" w:hAnsi="Calibri" w:cs="Calibri"/>
          <w:sz w:val="18"/>
          <w:szCs w:val="18"/>
        </w:rPr>
      </w:pPr>
      <w:r w:rsidRPr="00F854C2">
        <w:rPr>
          <w:rFonts w:ascii="Calibri" w:hAnsi="Calibri" w:cs="Calibri"/>
          <w:sz w:val="18"/>
          <w:szCs w:val="18"/>
        </w:rPr>
        <w:t>A parte quanto specificato per i dati di navigazione, gli utenti/visitatori sono liberi di fornire i propri dati personali. Il conferimento dei Dati è in alcuni casi necessario in quanto, l'eventuale rifiuto di conferirli, potrebbe comportare la mancata conclusione o il non corretto adempimento del contratto di cui l’Interessato è parte e/o il mancato rispetto degli obblighi di legge a cui è sottoposto il Titolare.</w:t>
      </w:r>
    </w:p>
    <w:p w:rsidR="001A6D23" w:rsidRPr="00F854C2" w:rsidRDefault="001A6D23" w:rsidP="00F854C2">
      <w:pPr>
        <w:pStyle w:val="NormaleWeb"/>
        <w:spacing w:before="0" w:beforeAutospacing="0" w:after="0" w:afterAutospacing="0"/>
        <w:jc w:val="both"/>
        <w:rPr>
          <w:rFonts w:ascii="Calibri" w:hAnsi="Calibri" w:cs="Calibri"/>
          <w:sz w:val="18"/>
          <w:szCs w:val="18"/>
        </w:rPr>
      </w:pPr>
      <w:r w:rsidRPr="00F854C2">
        <w:rPr>
          <w:rFonts w:ascii="Calibri" w:hAnsi="Calibri" w:cs="Calibri"/>
          <w:sz w:val="18"/>
          <w:szCs w:val="18"/>
        </w:rPr>
        <w:t>Il conferimento dei Dati per i trattamenti che richiedono il consenso è facoltativo, il mancato conferimento non comporterà l’impossibilità di poter usufruire dei servizi offerti dal Titolare. Anche in caso di consenso, l’interessato avrà comunque il diritto di opporsi successivamente, in tutto o in parte, al trattamento dei propri Dati personali per le finalità sopra esposte, facendone semplice richiesta al Titolare ai recapiti sopra indicati.</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Fonte dei dati</w:t>
      </w:r>
    </w:p>
    <w:p w:rsidR="001A6D23" w:rsidRPr="00F854C2" w:rsidRDefault="001A6D23" w:rsidP="00F854C2">
      <w:pPr>
        <w:pStyle w:val="NormaleWeb"/>
        <w:spacing w:before="0" w:beforeAutospacing="0" w:after="0" w:afterAutospacing="0"/>
        <w:jc w:val="both"/>
        <w:rPr>
          <w:rFonts w:ascii="Calibri" w:hAnsi="Calibri" w:cs="Calibri"/>
          <w:sz w:val="18"/>
          <w:szCs w:val="18"/>
        </w:rPr>
      </w:pPr>
      <w:r w:rsidRPr="00F854C2">
        <w:rPr>
          <w:rFonts w:ascii="Calibri" w:hAnsi="Calibri" w:cs="Calibri"/>
          <w:sz w:val="18"/>
          <w:szCs w:val="18"/>
        </w:rPr>
        <w:t>I Dati saranno forniti dall’interessato o raccolti presso soggetti terzi.</w:t>
      </w:r>
    </w:p>
    <w:p w:rsidR="001A6D23" w:rsidRPr="00F854C2" w:rsidRDefault="001A6D23" w:rsidP="00F854C2">
      <w:pPr>
        <w:pStyle w:val="NormaleWeb"/>
        <w:spacing w:before="0" w:beforeAutospacing="0" w:after="0" w:afterAutospacing="0"/>
        <w:rPr>
          <w:rFonts w:ascii="Calibri" w:hAnsi="Calibri" w:cs="Calibri"/>
          <w:b/>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sz w:val="18"/>
          <w:szCs w:val="18"/>
        </w:rPr>
        <w:t>Modalità del Trattamento</w:t>
      </w:r>
      <w:r w:rsidRPr="00F854C2">
        <w:rPr>
          <w:rFonts w:ascii="Calibri" w:hAnsi="Calibri" w:cs="Calibri"/>
          <w:sz w:val="18"/>
          <w:szCs w:val="18"/>
        </w:rPr>
        <w:t xml:space="preserve"> </w:t>
      </w:r>
    </w:p>
    <w:p w:rsidR="001A6D23" w:rsidRPr="00F854C2" w:rsidRDefault="001A6D23" w:rsidP="00F854C2">
      <w:pPr>
        <w:pStyle w:val="NormaleWeb"/>
        <w:spacing w:before="0" w:beforeAutospacing="0" w:after="0" w:afterAutospacing="0"/>
        <w:jc w:val="both"/>
        <w:rPr>
          <w:rFonts w:ascii="Calibri" w:hAnsi="Calibri" w:cs="Calibri"/>
          <w:sz w:val="18"/>
          <w:szCs w:val="18"/>
        </w:rPr>
      </w:pPr>
      <w:r w:rsidRPr="00F854C2">
        <w:rPr>
          <w:rFonts w:ascii="Calibri" w:hAnsi="Calibri" w:cs="Calibri"/>
          <w:sz w:val="18"/>
          <w:szCs w:val="18"/>
        </w:rPr>
        <w:t>In conformità a quanto previsto dall’art. 5 del Regolamento, i Dati Personali oggetto di Trattamento saranno:</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 trattati in modo lecito, corretto e trasparente nei confronti dell’Interessato;</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(ii) raccolti e registrati per finalità determinate, esplicite e legittime, e successivamente trattati in termini compatibili con tali finalità;</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(iii) adeguati, pertinenti e limitati a quanto necessario rispetto alle finalità per le quali sono trattati;</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(iv) esatti e se necessario, aggiornati;</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(v) trattati in maniera da garantire un adeguato livello di sicurezza;</w:t>
      </w:r>
    </w:p>
    <w:p w:rsidR="001A6D23" w:rsidRPr="00F854C2" w:rsidRDefault="001A6D23" w:rsidP="00F854C2">
      <w:pPr>
        <w:shd w:val="clear" w:color="auto" w:fill="FFFFFF"/>
        <w:jc w:val="both"/>
        <w:rPr>
          <w:rFonts w:ascii="Calibri" w:hAnsi="Calibri" w:cs="Calibri"/>
          <w:sz w:val="18"/>
          <w:szCs w:val="18"/>
        </w:rPr>
      </w:pPr>
      <w:r w:rsidRPr="00F854C2">
        <w:rPr>
          <w:rFonts w:ascii="Calibri" w:hAnsi="Calibri" w:cs="Calibri"/>
          <w:sz w:val="18"/>
          <w:szCs w:val="18"/>
        </w:rPr>
        <w:t>(vi) conservati in una forma che consenta l’identificazione dell’Interessato per un periodo di tempo non superiore al conseguimento delle finalità per le quali sono trattati.</w:t>
      </w:r>
    </w:p>
    <w:p w:rsidR="001A6D23" w:rsidRPr="00F854C2" w:rsidRDefault="001A6D23" w:rsidP="00F854C2">
      <w:pPr>
        <w:jc w:val="both"/>
        <w:rPr>
          <w:rFonts w:ascii="Calibri" w:hAnsi="Calibri" w:cs="Calibri"/>
          <w:sz w:val="18"/>
          <w:szCs w:val="18"/>
        </w:rPr>
      </w:pPr>
      <w:r w:rsidRPr="00F854C2">
        <w:rPr>
          <w:rFonts w:ascii="Calibri" w:hAnsi="Calibri" w:cs="Calibri"/>
          <w:sz w:val="18"/>
          <w:szCs w:val="18"/>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b/>
          <w:bCs/>
          <w:sz w:val="18"/>
          <w:szCs w:val="18"/>
        </w:rPr>
      </w:pPr>
      <w:r w:rsidRPr="00F854C2">
        <w:rPr>
          <w:rFonts w:ascii="Calibri" w:hAnsi="Calibri" w:cs="Calibri"/>
          <w:b/>
          <w:bCs/>
          <w:sz w:val="18"/>
          <w:szCs w:val="18"/>
        </w:rPr>
        <w:t xml:space="preserve">Comunicazione dei dati. </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I dati personali potranno essere comunicati ai soggetti autorizzati al trattamento, nonché ai responsabili esterni del trattamento nominati dal titolare (la lista completa dei responsabili esterni è disponibile presso il Titolare), preposti alla gestione delle finalità sopra esposte. Previo suo consenso, i Dati potranno altresì essere comunicati a società terze sponsor e/o partner commerciali del titolare i quali potranno utilizzarli per le finalità riportate al n. 5) dell’articolo “Finalità del Trattamento” succitato. Nell’ambito del perseguimento delle finalità sopra indicate i dati potranno essere comunicati ad altri soggetti che agiscono in qualità di titolari autonomi.</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i/>
          <w:iCs/>
          <w:sz w:val="18"/>
          <w:szCs w:val="18"/>
        </w:rPr>
      </w:pPr>
      <w:r w:rsidRPr="00F854C2">
        <w:rPr>
          <w:rFonts w:ascii="Calibri" w:hAnsi="Calibri" w:cs="Calibri"/>
          <w:b/>
          <w:bCs/>
          <w:sz w:val="18"/>
          <w:szCs w:val="18"/>
        </w:rPr>
        <w:t>Diffusione dei dati</w:t>
      </w:r>
    </w:p>
    <w:p w:rsidR="001A6D23" w:rsidRPr="00F854C2" w:rsidRDefault="001A6D23" w:rsidP="00F854C2">
      <w:pPr>
        <w:pStyle w:val="NormaleWeb"/>
        <w:spacing w:before="0" w:beforeAutospacing="0" w:after="0" w:afterAutospacing="0"/>
        <w:jc w:val="both"/>
        <w:rPr>
          <w:rFonts w:ascii="Calibri" w:hAnsi="Calibri" w:cs="Calibri"/>
          <w:sz w:val="18"/>
          <w:szCs w:val="18"/>
        </w:rPr>
      </w:pPr>
      <w:r w:rsidRPr="00F854C2">
        <w:rPr>
          <w:rFonts w:ascii="Calibri" w:hAnsi="Calibri" w:cs="Calibri"/>
          <w:sz w:val="18"/>
          <w:szCs w:val="18"/>
        </w:rPr>
        <w:t>I dati personali non saranno oggetto di diffusione.</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b/>
          <w:bCs/>
          <w:sz w:val="18"/>
          <w:szCs w:val="18"/>
        </w:rPr>
      </w:pPr>
      <w:r w:rsidRPr="00F854C2">
        <w:rPr>
          <w:rFonts w:ascii="Calibri" w:hAnsi="Calibri" w:cs="Calibri"/>
          <w:b/>
          <w:bCs/>
          <w:sz w:val="18"/>
          <w:szCs w:val="18"/>
        </w:rPr>
        <w:t>Trasferimento dei dati all'estero</w:t>
      </w:r>
    </w:p>
    <w:p w:rsidR="001A6D23" w:rsidRPr="00F854C2" w:rsidRDefault="001A6D23" w:rsidP="00F854C2">
      <w:pPr>
        <w:pStyle w:val="Paragrafoelenco"/>
        <w:spacing w:after="0" w:line="240" w:lineRule="auto"/>
        <w:ind w:left="0"/>
        <w:jc w:val="both"/>
        <w:rPr>
          <w:rFonts w:ascii="Calibri" w:hAnsi="Calibri" w:cs="Calibri"/>
          <w:sz w:val="18"/>
          <w:szCs w:val="18"/>
        </w:rPr>
      </w:pPr>
      <w:r w:rsidRPr="00F854C2">
        <w:rPr>
          <w:rFonts w:ascii="Calibri" w:hAnsi="Calibri" w:cs="Calibri"/>
          <w:sz w:val="18"/>
          <w:szCs w:val="18"/>
        </w:rPr>
        <w:t>Per le finalità sopra indicate, i Dati Personali saranno trattati all'interno dello Spazio Economico Europeo (SEE). Qualora fossero trasferiti in Paesi Terzi, in assenza di una decisione di adeguatezza della Commissione europea, saranno comunque rispettate le prescrizioni previste dalla normativa applicabile in materia di trasferimento di Dati Personali verso Paesi terzi, come le Clausole Contrattuali Standard fornite dalla Commissione Europea.</w:t>
      </w:r>
    </w:p>
    <w:p w:rsidR="001A6D23" w:rsidRPr="00F854C2" w:rsidRDefault="001A6D23" w:rsidP="00F854C2">
      <w:pPr>
        <w:pStyle w:val="NormaleWeb"/>
        <w:spacing w:before="0" w:beforeAutospacing="0" w:after="0" w:afterAutospacing="0"/>
        <w:rPr>
          <w:rFonts w:ascii="Calibri" w:hAnsi="Calibri" w:cs="Calibri"/>
          <w:b/>
          <w:bCs/>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Conservazione dei dati</w:t>
      </w:r>
      <w:r w:rsidRPr="00F854C2">
        <w:rPr>
          <w:rFonts w:ascii="Calibri" w:hAnsi="Calibri" w:cs="Calibri"/>
          <w:sz w:val="18"/>
          <w:szCs w:val="18"/>
        </w:rPr>
        <w:t xml:space="preserve">. </w:t>
      </w:r>
    </w:p>
    <w:p w:rsidR="001A6D23" w:rsidRPr="00F854C2" w:rsidRDefault="001A6D23" w:rsidP="00F854C2">
      <w:pPr>
        <w:jc w:val="both"/>
        <w:rPr>
          <w:rFonts w:ascii="Calibri" w:hAnsi="Calibri" w:cs="Calibri"/>
          <w:sz w:val="18"/>
          <w:szCs w:val="18"/>
        </w:rPr>
      </w:pPr>
      <w:r w:rsidRPr="00F854C2">
        <w:rPr>
          <w:rFonts w:ascii="Calibri" w:hAnsi="Calibri" w:cs="Calibri"/>
          <w:sz w:val="18"/>
          <w:szCs w:val="18"/>
        </w:rPr>
        <w:t>In generale i Dati Personali saranno conservati per il tempo strettamente necessario al perseguimento delle finalità per cui sono stati raccolti e sottoposti a Trattamento, compreso il periodo di conservazione richiesto dalla legislazione applicabile e, in ogni caso, per un periodo massimo di 10 anni dalla cessazione del nostro rapporto in relazione alle finalità di adempimento contrattuale e per un periodo massimo di 2 anni per le finalità in cui è richiesto il Suo consenso, salvo l’eventuale necessità del Titolare di difendere in giudizio un proprio diritto.</w:t>
      </w:r>
    </w:p>
    <w:p w:rsidR="001A6D23" w:rsidRPr="00F854C2" w:rsidRDefault="001A6D23" w:rsidP="00F854C2">
      <w:pPr>
        <w:jc w:val="both"/>
        <w:rPr>
          <w:rFonts w:ascii="Calibri" w:hAnsi="Calibri" w:cs="Calibri"/>
          <w:sz w:val="18"/>
          <w:szCs w:val="18"/>
        </w:rPr>
      </w:pPr>
    </w:p>
    <w:p w:rsidR="001A6D23" w:rsidRPr="00F854C2" w:rsidRDefault="001A6D23" w:rsidP="00F854C2">
      <w:pPr>
        <w:pStyle w:val="NormaleWeb"/>
        <w:spacing w:before="0" w:beforeAutospacing="0" w:after="0" w:afterAutospacing="0"/>
        <w:rPr>
          <w:rFonts w:ascii="Calibri" w:hAnsi="Calibri" w:cs="Calibri"/>
          <w:sz w:val="18"/>
          <w:szCs w:val="18"/>
        </w:rPr>
      </w:pPr>
      <w:r w:rsidRPr="00F854C2">
        <w:rPr>
          <w:rFonts w:ascii="Calibri" w:hAnsi="Calibri" w:cs="Calibri"/>
          <w:b/>
          <w:bCs/>
          <w:sz w:val="18"/>
          <w:szCs w:val="18"/>
        </w:rPr>
        <w:t xml:space="preserve">Diritti dell'interessato. </w:t>
      </w:r>
    </w:p>
    <w:p w:rsidR="001A6D23" w:rsidRPr="00F854C2" w:rsidRDefault="001A6D23" w:rsidP="00F854C2">
      <w:pPr>
        <w:pStyle w:val="Paragrafoelenco"/>
        <w:spacing w:after="0" w:line="240" w:lineRule="auto"/>
        <w:ind w:left="0"/>
        <w:jc w:val="both"/>
        <w:textAlignment w:val="top"/>
        <w:rPr>
          <w:rFonts w:ascii="Calibri" w:hAnsi="Calibri" w:cs="Calibri"/>
          <w:sz w:val="18"/>
          <w:szCs w:val="18"/>
        </w:rPr>
      </w:pPr>
      <w:r w:rsidRPr="00F854C2">
        <w:rPr>
          <w:rFonts w:ascii="Calibri" w:hAnsi="Calibri" w:cs="Calibri"/>
          <w:sz w:val="18"/>
          <w:szCs w:val="18"/>
        </w:rPr>
        <w:t>Ai sensi del Regolamento europeo 679/2016 art. da 15 a 21 e della normativa nazionale vigente, l’Interessato può, secondo le modalità e nei limiti previsti dalla vigente normativa, esercitare i seguenti diritti:</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richiedere la conferma dell'esistenza di dati personali che lo riguardano (diritto di accesso);</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conoscerne l'origine;</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riceverne comunicazione intelligibile;</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avere informazioni circa la logica, le modalità e le finalità del trattamento;</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richiederne l'aggiornamento, la rettifica, l'integrazione, la cancellazione, la trasformazione in forma anonima, il blocco dei dati trattati in violazione di legge, ivi compresi quelli non più necessari al perseguimento degli scopi per i quali sono stati raccolti;</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lastRenderedPageBreak/>
        <w:t>- il diritto di presentare un reclamo all’Autorità di controllo (Garante Privacy);</w:t>
      </w:r>
    </w:p>
    <w:p w:rsidR="001A6D23" w:rsidRPr="00F854C2" w:rsidRDefault="001A6D23" w:rsidP="00F854C2">
      <w:pPr>
        <w:shd w:val="clear" w:color="auto" w:fill="FFFFFF"/>
        <w:jc w:val="both"/>
        <w:textAlignment w:val="top"/>
        <w:rPr>
          <w:rFonts w:ascii="Calibri" w:hAnsi="Calibri" w:cs="Calibri"/>
          <w:sz w:val="18"/>
          <w:szCs w:val="18"/>
        </w:rPr>
      </w:pPr>
      <w:r w:rsidRPr="00F854C2">
        <w:rPr>
          <w:rFonts w:ascii="Calibri" w:hAnsi="Calibri" w:cs="Calibri"/>
          <w:sz w:val="18"/>
          <w:szCs w:val="18"/>
        </w:rPr>
        <w:t>- nonché, più in generale, esercitare tutti i diritti che gli sono riconosciuti dalle vigenti disposizioni di legge.</w:t>
      </w:r>
    </w:p>
    <w:p w:rsidR="00F854C2" w:rsidRPr="00F854C2" w:rsidRDefault="001A6D23" w:rsidP="00F854C2">
      <w:pPr>
        <w:rPr>
          <w:rFonts w:ascii="Calibri" w:hAnsi="Calibri" w:cs="Calibri"/>
          <w:sz w:val="18"/>
          <w:szCs w:val="18"/>
        </w:rPr>
      </w:pPr>
      <w:r w:rsidRPr="00F854C2">
        <w:rPr>
          <w:rFonts w:ascii="Calibri" w:hAnsi="Calibri" w:cs="Calibri"/>
          <w:sz w:val="18"/>
          <w:szCs w:val="18"/>
        </w:rPr>
        <w:t>L’esercizio dei diritti potrà avvenire attraverso l’invio di una richiesta che dovrà essere rivolta senza alcuna formalità al Titolare del Trattamento agli indirizzi sopra indicati.</w:t>
      </w:r>
    </w:p>
    <w:p w:rsidR="00F854C2" w:rsidRPr="00F854C2" w:rsidRDefault="00F854C2" w:rsidP="00F854C2">
      <w:pPr>
        <w:rPr>
          <w:rFonts w:ascii="Calibri" w:hAnsi="Calibri" w:cs="Calibri"/>
          <w:sz w:val="18"/>
          <w:szCs w:val="18"/>
        </w:rPr>
      </w:pPr>
      <w:r w:rsidRPr="00F854C2">
        <w:rPr>
          <w:rFonts w:ascii="Calibri" w:hAnsi="Calibri" w:cs="Calibri"/>
          <w:sz w:val="18"/>
          <w:szCs w:val="18"/>
        </w:rPr>
        <w:br w:type="page"/>
      </w:r>
    </w:p>
    <w:p w:rsidR="00F854C2" w:rsidRPr="00F854C2" w:rsidRDefault="00F854C2" w:rsidP="00F854C2">
      <w:pPr>
        <w:pStyle w:val="NormaleWeb"/>
        <w:spacing w:before="0" w:beforeAutospacing="0" w:after="0" w:afterAutospacing="0"/>
        <w:jc w:val="center"/>
        <w:rPr>
          <w:rFonts w:ascii="Calibri" w:hAnsi="Calibri" w:cs="Calibri"/>
          <w:b/>
          <w:bCs/>
          <w:sz w:val="18"/>
          <w:szCs w:val="18"/>
          <w:lang w:val="en-US"/>
        </w:rPr>
      </w:pPr>
      <w:r w:rsidRPr="00F854C2">
        <w:rPr>
          <w:rFonts w:ascii="Calibri" w:hAnsi="Calibri" w:cs="Calibri"/>
          <w:b/>
          <w:bCs/>
          <w:sz w:val="18"/>
          <w:szCs w:val="18"/>
          <w:lang w:val="en-US"/>
        </w:rPr>
        <w:lastRenderedPageBreak/>
        <w:t>Information pursuant to art. 13 and 14 of EU Regulation 679/2016</w:t>
      </w:r>
    </w:p>
    <w:p w:rsidR="00F854C2" w:rsidRPr="00F854C2" w:rsidRDefault="00F854C2" w:rsidP="00F854C2">
      <w:pPr>
        <w:pStyle w:val="NormaleWeb"/>
        <w:spacing w:before="0" w:beforeAutospacing="0" w:after="0" w:afterAutospacing="0"/>
        <w:jc w:val="center"/>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This page represents the "Privacy Policy" of this site and is intended to provide information on how the personal data of users who interact with this website are processed, who use the services rendered by the same to users, as well as to provide the information required by art. 13 and 14 of EU Regulation 2016/679.</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This information is provided only for this site and not for other websites that may be consulted by the user through links on the web pages of this site.</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Regulation (EU) 2016/679 on the protection of personal data (hereafter, the "Regulation") establishes rules relating to the protection of individuals with regard to the processing of personal data, as well as rules relating to the free movement of such data and it protects the fundamental rights and freedoms of natural persons, with particular reference to the right to the protection of personal data.</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Article. 4, no. 1 of the Regulation provides that "Personal Data" must be understood to mean any information concerning an identified or identifiable natural person (hereinafter, "Interested").</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By "Treatment", on the other hand, we mean any operation or complex of operations, carried out with or without the aid of automated processes and applied to Personal Data or sets of Personal Data, such as the collection, registration, organization, structuring, storage, adaptation or modification, extraction, consultation, use, communication by transmission, dissemination or any other form of making available, comparison or interconnection, limitation, cancellation or destruction (art.4, n.2 of the Regulation).</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r w:rsidRPr="00F854C2">
        <w:rPr>
          <w:rFonts w:ascii="Calibri" w:hAnsi="Calibri" w:cs="Calibri"/>
          <w:sz w:val="18"/>
          <w:szCs w:val="18"/>
          <w:lang w:val="en-US"/>
        </w:rPr>
        <w:t>Pursuant to articles 12 and following of the Regulation, it is also provided that the data subject must be made aware of the appropriate information relating to the processing activities that are carried out by the data controller and the rights of the interested parties.</w:t>
      </w:r>
    </w:p>
    <w:p w:rsidR="00F854C2" w:rsidRPr="00F854C2" w:rsidRDefault="00F854C2" w:rsidP="00F854C2">
      <w:pPr>
        <w:pStyle w:val="NormaleWeb"/>
        <w:spacing w:before="0" w:beforeAutospacing="0" w:after="0" w:afterAutospacing="0"/>
        <w:jc w:val="both"/>
        <w:rPr>
          <w:rFonts w:ascii="Calibri" w:hAnsi="Calibri" w:cs="Calibri"/>
          <w:sz w:val="18"/>
          <w:szCs w:val="18"/>
          <w:lang w:val="en-US"/>
        </w:rPr>
      </w:pPr>
    </w:p>
    <w:p w:rsidR="00F854C2" w:rsidRPr="00F854C2" w:rsidRDefault="00F854C2" w:rsidP="00F854C2">
      <w:pPr>
        <w:pStyle w:val="NormaleWeb"/>
        <w:spacing w:before="0" w:beforeAutospacing="0" w:after="0" w:afterAutospacing="0"/>
        <w:jc w:val="both"/>
        <w:rPr>
          <w:rFonts w:ascii="Calibri" w:hAnsi="Calibri" w:cs="Calibri"/>
          <w:b/>
          <w:bCs/>
          <w:sz w:val="18"/>
          <w:szCs w:val="18"/>
        </w:rPr>
      </w:pPr>
      <w:r w:rsidRPr="00F854C2">
        <w:rPr>
          <w:rFonts w:ascii="Calibri" w:hAnsi="Calibri" w:cs="Calibri"/>
          <w:b/>
          <w:bCs/>
          <w:sz w:val="18"/>
          <w:szCs w:val="18"/>
        </w:rPr>
        <w:t>Data Controller</w:t>
      </w:r>
    </w:p>
    <w:p w:rsidR="00F854C2" w:rsidRPr="00F854C2" w:rsidRDefault="00F854C2"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ASSOCIAZIONE SPORTIVA DILETTANTISTICA TTS</w:t>
      </w:r>
    </w:p>
    <w:p w:rsidR="00F854C2" w:rsidRPr="00F854C2" w:rsidRDefault="00F854C2"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Strada delle </w:t>
      </w:r>
      <w:proofErr w:type="spellStart"/>
      <w:r w:rsidRPr="00F854C2">
        <w:rPr>
          <w:rFonts w:ascii="Calibri" w:hAnsi="Calibri" w:cs="Calibri"/>
          <w:color w:val="333333"/>
          <w:sz w:val="18"/>
          <w:szCs w:val="18"/>
        </w:rPr>
        <w:t>Tabarelle</w:t>
      </w:r>
      <w:proofErr w:type="spellEnd"/>
      <w:r w:rsidRPr="00F854C2">
        <w:rPr>
          <w:rFonts w:ascii="Calibri" w:hAnsi="Calibri" w:cs="Calibri"/>
          <w:color w:val="333333"/>
          <w:sz w:val="18"/>
          <w:szCs w:val="18"/>
        </w:rPr>
        <w:t xml:space="preserve"> 198</w:t>
      </w:r>
    </w:p>
    <w:p w:rsidR="00F854C2" w:rsidRPr="00F854C2" w:rsidRDefault="00F854C2"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38123 - </w:t>
      </w:r>
      <w:proofErr w:type="spellStart"/>
      <w:r w:rsidRPr="00F854C2">
        <w:rPr>
          <w:rFonts w:ascii="Calibri" w:hAnsi="Calibri" w:cs="Calibri"/>
          <w:color w:val="333333"/>
          <w:sz w:val="18"/>
          <w:szCs w:val="18"/>
        </w:rPr>
        <w:t>Fraz</w:t>
      </w:r>
      <w:proofErr w:type="spellEnd"/>
      <w:r w:rsidRPr="00F854C2">
        <w:rPr>
          <w:rFonts w:ascii="Calibri" w:hAnsi="Calibri" w:cs="Calibri"/>
          <w:color w:val="333333"/>
          <w:sz w:val="18"/>
          <w:szCs w:val="18"/>
        </w:rPr>
        <w:t>. Villazzano TRENTO</w:t>
      </w:r>
    </w:p>
    <w:p w:rsidR="00F854C2" w:rsidRPr="00F854C2" w:rsidRDefault="00F854C2"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C.F./ P.IVA 01283260220</w:t>
      </w:r>
    </w:p>
    <w:p w:rsidR="00F854C2" w:rsidRPr="00F854C2" w:rsidRDefault="00F854C2" w:rsidP="00F854C2">
      <w:pPr>
        <w:shd w:val="clear" w:color="auto" w:fill="FFFFFF"/>
        <w:jc w:val="both"/>
        <w:rPr>
          <w:rFonts w:ascii="Calibri" w:hAnsi="Calibri" w:cs="Calibri"/>
          <w:color w:val="333333"/>
          <w:sz w:val="18"/>
          <w:szCs w:val="18"/>
        </w:rPr>
      </w:pPr>
      <w:r w:rsidRPr="00F854C2">
        <w:rPr>
          <w:rFonts w:ascii="Calibri" w:hAnsi="Calibri" w:cs="Calibri"/>
          <w:color w:val="333333"/>
          <w:sz w:val="18"/>
          <w:szCs w:val="18"/>
        </w:rPr>
        <w:t xml:space="preserve">e-mail </w:t>
      </w:r>
      <w:hyperlink r:id="rId7" w:history="1">
        <w:r w:rsidRPr="00F854C2">
          <w:rPr>
            <w:rStyle w:val="Collegamentoipertestuale"/>
            <w:rFonts w:ascii="Calibri" w:hAnsi="Calibri" w:cs="Calibri"/>
            <w:sz w:val="18"/>
            <w:szCs w:val="18"/>
          </w:rPr>
          <w:t>info@tts.tn.it</w:t>
        </w:r>
      </w:hyperlink>
    </w:p>
    <w:p w:rsidR="00F854C2" w:rsidRPr="009A74B6" w:rsidRDefault="00F854C2" w:rsidP="00F854C2">
      <w:pPr>
        <w:shd w:val="clear" w:color="auto" w:fill="FFFFFF"/>
        <w:jc w:val="both"/>
        <w:rPr>
          <w:rFonts w:ascii="Calibri" w:hAnsi="Calibri" w:cs="Calibri"/>
          <w:color w:val="333333"/>
          <w:sz w:val="18"/>
          <w:szCs w:val="18"/>
          <w:lang w:val="en-US"/>
        </w:rPr>
      </w:pPr>
      <w:r w:rsidRPr="009A74B6">
        <w:rPr>
          <w:rFonts w:ascii="Calibri" w:hAnsi="Calibri" w:cs="Calibri"/>
          <w:color w:val="333333"/>
          <w:sz w:val="18"/>
          <w:szCs w:val="18"/>
          <w:lang w:val="en-US"/>
        </w:rPr>
        <w:t xml:space="preserve">PEC: </w:t>
      </w:r>
      <w:hyperlink r:id="rId8" w:history="1">
        <w:r w:rsidRPr="009A74B6">
          <w:rPr>
            <w:rStyle w:val="Collegamentoipertestuale"/>
            <w:rFonts w:ascii="Calibri" w:hAnsi="Calibri" w:cs="Calibri"/>
            <w:sz w:val="18"/>
            <w:szCs w:val="18"/>
            <w:lang w:val="en-US"/>
          </w:rPr>
          <w:t>pec@pec.tts.tn.it</w:t>
        </w:r>
      </w:hyperlink>
    </w:p>
    <w:p w:rsidR="00E12646" w:rsidRPr="009A74B6" w:rsidRDefault="009A74B6"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Purpose of the Treatment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user's personal data will be processed for the pursuit of the following purposes:</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1. conclude and correctly fulfill the contract to which the data subject is a party, for the services / products requested, respond to requests sent by the user by email and / or form on the site;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2. make navigation of the site possible and functional, as well as guaranteeing an adequate level of security, integrity and availability;</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3. analysis of statistical data on aggregate or anonymous data, with the aim of monitoring the correct functioning of the Site, usability traffic and interest;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4. ascertain, exercise or defend a right in court;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5. to fulfill the obligations established by law, by a regulation, by community legislation or by an order of the Authority</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Legal basis of the treatment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data will be processed without the need for further consent for the purposes and according to the legal basis indicated below:</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1. Art. 6 co. 1 letter b) of EU Regulation 2016/679, for the conclusion and correct execution of the contract of which the data subject is a part or for the execution of pre-contractual measures adopted at the request of the same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2. art.6 co. 1 letter f), based on the legitimate interest of the owner to ensure the correct functioning of the site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3. art.6 co. 1 letter f), based on the legitimate interest of the owner to analyze and monitor the functioning of the site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4. Art. 6 co. 1 letter f), based on the legitimate interest of the Data Controller for the exercise of the right of defense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5. Art. 6 co. 1 letter c), in order to fulfill the legal obligations to which the Owner is subject</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Type of data.</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data necessary for the pursuit of the aforementioned purposes will be collected and processed: identification data, contact data, data relating to the contractual relationship, navigation data.</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Navigation data</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During their normal operation, the IT systems and software procedures used to operate this website acquire some personal data whose transmission is implicit in the use of Internet communication protocols.</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This is information that is not collected to be associated with identified interested parties, but which by its very nature could, through processing and association with data held by third parties, allow users to be identified.</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xml:space="preserve">This category of data includes the IP addresses or domain names of the computers used by users who connect to the site, the addresses in URI (Uniform Resource Identifier) ​​notation of the requested resources, the time of the request, the method used in submitting the request to the server, the size of the file obtained in response, the numeric code indicating the status of the </w:t>
      </w:r>
      <w:r w:rsidRPr="00F854C2">
        <w:rPr>
          <w:rFonts w:ascii="Calibri" w:hAnsi="Calibri" w:cs="Calibri"/>
          <w:sz w:val="18"/>
          <w:szCs w:val="18"/>
          <w:lang w:val="en-US"/>
        </w:rPr>
        <w:lastRenderedPageBreak/>
        <w:t>response given by the server (successful, error, etc.) and other parameters relating to the operating system and the user's computer environment.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These data are used for the sole purpose of obtaining anonymous statistical information on the use of the site and to check its correct functioning and are deleted immediately after processing.</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data could be used to ascertain responsibility in case of hypothetical computer crimes against the site.</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Refusal to provide data</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Apart from what is specified for navigation data, users / visitors are free to provide their personal data. The provision of data is in some cases necessary because, any refusal to provide it, could result in the failure to conclude or incorrect fulfillment of the contract of which the data subject is a part and / or failure to comply with the legal obligations to which the Owner is subject.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provision of data for treatments that require consent is optional, failure to provide it will not make it impossible to use the services offered by the owner. Even in the event of consent, the data subject will still have the right to subsequently object, in whole or in part, to the processing of their Personal Data for the purposes set out above, making a simple request to the Data Controller at the addresses indicated above.</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Data source</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data will be provided by the data subject or collected from third parties.</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Transfer of data abroad</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For the purposes indicated above, Personal Data will be processed within the European Economic Area (EEA). If they are transferred to third countries, in the absence of an adequacy decision by the European Commission, the provisions of the applicable legislation on the transfer of Personal Data to third countries will be respected, such as the Standard Contractual Clauses provided by the European Commission.</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Data retention.</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In general, Personal Data will be kept for the time strictly necessary to pursue the purposes for which they were collected and processed, including the retention period required by applicable legislation and, in any case, for a maximum period of 10 years from the termination of our relationship in relation to the purposes of contractual fulfillment and for a maximum period of 2 years for the purposes in which your consent is required, except for the possible need of the Data Controller to defend his right in court.</w:t>
      </w:r>
    </w:p>
    <w:p w:rsidR="00F854C2" w:rsidRPr="00F854C2" w:rsidRDefault="00F854C2" w:rsidP="00F854C2">
      <w:pPr>
        <w:rPr>
          <w:rFonts w:ascii="Calibri" w:hAnsi="Calibri" w:cs="Calibri"/>
          <w:sz w:val="18"/>
          <w:szCs w:val="18"/>
          <w:lang w:val="en-US"/>
        </w:rPr>
      </w:pPr>
    </w:p>
    <w:p w:rsidR="00F854C2" w:rsidRPr="00F854C2" w:rsidRDefault="00F854C2" w:rsidP="00F854C2">
      <w:pPr>
        <w:rPr>
          <w:rFonts w:ascii="Calibri" w:hAnsi="Calibri" w:cs="Calibri"/>
          <w:b/>
          <w:bCs/>
          <w:sz w:val="18"/>
          <w:szCs w:val="18"/>
          <w:lang w:val="en-US"/>
        </w:rPr>
      </w:pPr>
      <w:r w:rsidRPr="00F854C2">
        <w:rPr>
          <w:rFonts w:ascii="Calibri" w:hAnsi="Calibri" w:cs="Calibri"/>
          <w:b/>
          <w:bCs/>
          <w:sz w:val="18"/>
          <w:szCs w:val="18"/>
          <w:lang w:val="en-US"/>
        </w:rPr>
        <w:t>Rights of the data subject.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Pursuant to European Regulation 679/2016 art. from 15 to 21 and the current national legislation, the data subject may, according to the methods and within the limits set by the current legislation, exercise the following rights:</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request confirmation of the existence of personal data concerning him (right of access);</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know its origin;</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receive intelligible communication;</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have information about the logic, methods and purposes of the treatment;</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request the updating, correction, integration, cancellation, transformation into anonymous form, blocking of data processed in violation of the law, including those no longer necessary for the pursuit of the purposes for which they were collected;</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the right to lodge a complaint with the Supervisory Authority (</w:t>
      </w:r>
      <w:r w:rsidR="009A74B6" w:rsidRPr="009A74B6">
        <w:rPr>
          <w:rFonts w:ascii="Calibri" w:hAnsi="Calibri" w:cs="Calibri"/>
          <w:sz w:val="18"/>
          <w:szCs w:val="18"/>
          <w:lang w:val="en-US"/>
        </w:rPr>
        <w:t>Data Protection Authority</w:t>
      </w:r>
      <w:r w:rsidR="009A74B6">
        <w:rPr>
          <w:rFonts w:ascii="Calibri" w:hAnsi="Calibri" w:cs="Calibri"/>
          <w:sz w:val="18"/>
          <w:szCs w:val="18"/>
          <w:lang w:val="en-US"/>
        </w:rPr>
        <w:t>)</w:t>
      </w:r>
      <w:bookmarkStart w:id="0" w:name="_GoBack"/>
      <w:bookmarkEnd w:id="0"/>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 as well as, more generally, exercise all the rights that are recognized by the current provisions of the law.</w:t>
      </w:r>
    </w:p>
    <w:p w:rsidR="00F854C2" w:rsidRPr="00F854C2" w:rsidRDefault="00F854C2" w:rsidP="00F854C2">
      <w:pPr>
        <w:rPr>
          <w:rFonts w:ascii="Calibri" w:hAnsi="Calibri" w:cs="Calibri"/>
          <w:sz w:val="18"/>
          <w:szCs w:val="18"/>
          <w:lang w:val="en-US"/>
        </w:rPr>
      </w:pPr>
      <w:r w:rsidRPr="00F854C2">
        <w:rPr>
          <w:rFonts w:ascii="Calibri" w:hAnsi="Calibri" w:cs="Calibri"/>
          <w:sz w:val="18"/>
          <w:szCs w:val="18"/>
          <w:lang w:val="en-US"/>
        </w:rPr>
        <w:t>The exercise of rights can take place by sending a request that must be addressed without any formality to the Data Controller at the addresses indicated above.</w:t>
      </w:r>
    </w:p>
    <w:sectPr w:rsidR="00F854C2" w:rsidRPr="00F854C2" w:rsidSect="00B24DF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AFE"/>
    <w:multiLevelType w:val="hybridMultilevel"/>
    <w:tmpl w:val="FFA28C0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4B096051"/>
    <w:multiLevelType w:val="hybridMultilevel"/>
    <w:tmpl w:val="5C4E9E2A"/>
    <w:lvl w:ilvl="0" w:tplc="117412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674091"/>
    <w:multiLevelType w:val="multilevel"/>
    <w:tmpl w:val="7CE03A44"/>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1B2A50"/>
    <w:multiLevelType w:val="hybridMultilevel"/>
    <w:tmpl w:val="28B64B22"/>
    <w:lvl w:ilvl="0" w:tplc="15F81774">
      <w:start w:val="1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DB7DB4"/>
    <w:multiLevelType w:val="multilevel"/>
    <w:tmpl w:val="BB680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3"/>
    <w:rsid w:val="001A6D23"/>
    <w:rsid w:val="001C6375"/>
    <w:rsid w:val="002C0548"/>
    <w:rsid w:val="002F6001"/>
    <w:rsid w:val="00440845"/>
    <w:rsid w:val="005A5011"/>
    <w:rsid w:val="005F22D0"/>
    <w:rsid w:val="006250D9"/>
    <w:rsid w:val="00636B9D"/>
    <w:rsid w:val="00652641"/>
    <w:rsid w:val="006864B6"/>
    <w:rsid w:val="006C2097"/>
    <w:rsid w:val="00801A75"/>
    <w:rsid w:val="00851D9B"/>
    <w:rsid w:val="008D74B3"/>
    <w:rsid w:val="009101C5"/>
    <w:rsid w:val="00917381"/>
    <w:rsid w:val="00947856"/>
    <w:rsid w:val="009A74B6"/>
    <w:rsid w:val="009B4084"/>
    <w:rsid w:val="00B24DF2"/>
    <w:rsid w:val="00B625D6"/>
    <w:rsid w:val="00B73441"/>
    <w:rsid w:val="00C24519"/>
    <w:rsid w:val="00CF52CD"/>
    <w:rsid w:val="00D619ED"/>
    <w:rsid w:val="00D72DDA"/>
    <w:rsid w:val="00EC3241"/>
    <w:rsid w:val="00EF43DB"/>
    <w:rsid w:val="00F854C2"/>
    <w:rsid w:val="00FB3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ED05"/>
  <w15:chartTrackingRefBased/>
  <w15:docId w15:val="{7FA789D1-93B2-E04D-97E5-9550037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6D23"/>
    <w:rPr>
      <w:rFonts w:ascii="Times New Roman" w:eastAsia="Times New Roman"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A6D23"/>
    <w:pPr>
      <w:spacing w:before="100" w:beforeAutospacing="1" w:after="100" w:afterAutospacing="1"/>
    </w:pPr>
  </w:style>
  <w:style w:type="paragraph" w:styleId="Paragrafoelenco">
    <w:name w:val="List Paragraph"/>
    <w:basedOn w:val="Normale"/>
    <w:uiPriority w:val="34"/>
    <w:qFormat/>
    <w:rsid w:val="001A6D23"/>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1A6D23"/>
    <w:rPr>
      <w:color w:val="0563C1" w:themeColor="hyperlink"/>
      <w:u w:val="single"/>
    </w:rPr>
  </w:style>
  <w:style w:type="paragraph" w:customStyle="1" w:styleId="m9022348267700051678msolistparagraph">
    <w:name w:val="m_9022348267700051678msolistparagraph"/>
    <w:basedOn w:val="Normale"/>
    <w:rsid w:val="001A6D23"/>
    <w:pPr>
      <w:spacing w:before="100" w:beforeAutospacing="1" w:after="100" w:afterAutospacing="1"/>
    </w:pPr>
  </w:style>
  <w:style w:type="character" w:styleId="Menzionenonrisolta">
    <w:name w:val="Unresolved Mention"/>
    <w:basedOn w:val="Carpredefinitoparagrafo"/>
    <w:uiPriority w:val="99"/>
    <w:semiHidden/>
    <w:unhideWhenUsed/>
    <w:rsid w:val="005F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pec.tts.tn.it" TargetMode="External"/><Relationship Id="rId3" Type="http://schemas.openxmlformats.org/officeDocument/2006/relationships/settings" Target="settings.xml"/><Relationship Id="rId7" Type="http://schemas.openxmlformats.org/officeDocument/2006/relationships/hyperlink" Target="mailto:info@tts.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pec.tts.tn.it" TargetMode="External"/><Relationship Id="rId5" Type="http://schemas.openxmlformats.org/officeDocument/2006/relationships/hyperlink" Target="mailto:info@tts.tn.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2841</Words>
  <Characters>16194</Characters>
  <Application>Microsoft Office Word</Application>
  <DocSecurity>0</DocSecurity>
  <Lines>134</Lines>
  <Paragraphs>37</Paragraphs>
  <ScaleCrop>false</ScaleCrop>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Branchi</dc:creator>
  <cp:keywords/>
  <dc:description/>
  <cp:lastModifiedBy>Michela Branchi</cp:lastModifiedBy>
  <cp:revision>3</cp:revision>
  <cp:lastPrinted>2020-01-06T12:26:00Z</cp:lastPrinted>
  <dcterms:created xsi:type="dcterms:W3CDTF">2020-01-14T14:17:00Z</dcterms:created>
  <dcterms:modified xsi:type="dcterms:W3CDTF">2020-01-14T14:17:00Z</dcterms:modified>
</cp:coreProperties>
</file>